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928EC" w14:textId="77777777" w:rsidR="00656F6A" w:rsidRDefault="00656F6A">
      <w:pPr>
        <w:pStyle w:val="BodyText"/>
        <w:rPr>
          <w:rFonts w:ascii="Times New Roman"/>
          <w:sz w:val="20"/>
        </w:rPr>
      </w:pPr>
    </w:p>
    <w:p w14:paraId="60039384" w14:textId="77777777" w:rsidR="00656F6A" w:rsidRDefault="00656F6A">
      <w:pPr>
        <w:pStyle w:val="BodyText"/>
        <w:rPr>
          <w:rFonts w:ascii="Times New Roman"/>
          <w:sz w:val="20"/>
        </w:rPr>
      </w:pPr>
    </w:p>
    <w:p w14:paraId="043F0820" w14:textId="77777777" w:rsidR="00656F6A" w:rsidRDefault="00656F6A">
      <w:pPr>
        <w:pStyle w:val="BodyText"/>
        <w:rPr>
          <w:rFonts w:ascii="Times New Roman"/>
          <w:sz w:val="20"/>
        </w:rPr>
      </w:pPr>
    </w:p>
    <w:p w14:paraId="01275D97" w14:textId="77777777" w:rsidR="00656F6A" w:rsidRDefault="00656F6A">
      <w:pPr>
        <w:pStyle w:val="BodyText"/>
        <w:rPr>
          <w:rFonts w:ascii="Times New Roman"/>
          <w:sz w:val="20"/>
        </w:rPr>
      </w:pPr>
    </w:p>
    <w:p w14:paraId="5E3E128A" w14:textId="77777777" w:rsidR="00656F6A" w:rsidRDefault="00656F6A">
      <w:pPr>
        <w:pStyle w:val="BodyText"/>
        <w:rPr>
          <w:rFonts w:ascii="Times New Roman"/>
          <w:sz w:val="20"/>
        </w:rPr>
      </w:pPr>
    </w:p>
    <w:p w14:paraId="0E5A2A2E" w14:textId="77777777" w:rsidR="00656F6A" w:rsidRDefault="00656F6A">
      <w:pPr>
        <w:pStyle w:val="BodyText"/>
        <w:rPr>
          <w:rFonts w:ascii="Times New Roman"/>
          <w:sz w:val="20"/>
        </w:rPr>
      </w:pPr>
    </w:p>
    <w:p w14:paraId="3410D0D2" w14:textId="77777777" w:rsidR="00656F6A" w:rsidRDefault="00656F6A">
      <w:pPr>
        <w:pStyle w:val="BodyText"/>
        <w:rPr>
          <w:rFonts w:ascii="Times New Roman"/>
          <w:sz w:val="20"/>
        </w:rPr>
      </w:pPr>
    </w:p>
    <w:p w14:paraId="0427E547" w14:textId="77777777" w:rsidR="00656F6A" w:rsidRDefault="00656F6A">
      <w:pPr>
        <w:pStyle w:val="BodyText"/>
        <w:spacing w:before="5"/>
        <w:rPr>
          <w:rFonts w:ascii="Times New Roman"/>
          <w:sz w:val="16"/>
        </w:rPr>
      </w:pPr>
    </w:p>
    <w:p w14:paraId="0993983B" w14:textId="77777777" w:rsidR="00656F6A" w:rsidRDefault="00656F6A">
      <w:pPr>
        <w:rPr>
          <w:rFonts w:ascii="Times New Roman"/>
          <w:sz w:val="16"/>
        </w:rPr>
        <w:sectPr w:rsidR="00656F6A">
          <w:type w:val="continuous"/>
          <w:pgSz w:w="12240" w:h="15840"/>
          <w:pgMar w:top="40" w:right="560" w:bottom="280" w:left="580" w:header="720" w:footer="720" w:gutter="0"/>
          <w:cols w:space="720"/>
        </w:sectPr>
      </w:pPr>
    </w:p>
    <w:p w14:paraId="7E43D530" w14:textId="77777777" w:rsidR="00656F6A" w:rsidRDefault="00656F6A">
      <w:pPr>
        <w:pStyle w:val="BodyText"/>
        <w:rPr>
          <w:rFonts w:ascii="Times New Roman"/>
          <w:sz w:val="28"/>
        </w:rPr>
      </w:pPr>
    </w:p>
    <w:p w14:paraId="0B5696C4" w14:textId="77777777" w:rsidR="00656F6A" w:rsidRDefault="00C7637A">
      <w:pPr>
        <w:pStyle w:val="Title"/>
      </w:pPr>
      <w:r>
        <w:rPr>
          <w:noProof/>
        </w:rPr>
        <w:drawing>
          <wp:anchor distT="0" distB="0" distL="0" distR="0" simplePos="0" relativeHeight="487555072" behindDoc="1" locked="0" layoutInCell="1" allowOverlap="1" wp14:anchorId="7C930B02" wp14:editId="301A3633">
            <wp:simplePos x="0" y="0"/>
            <wp:positionH relativeFrom="page">
              <wp:posOffset>3027434</wp:posOffset>
            </wp:positionH>
            <wp:positionV relativeFrom="paragraph">
              <wp:posOffset>-1341594</wp:posOffset>
            </wp:positionV>
            <wp:extent cx="1584275" cy="125634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275" cy="1256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FINANCIAL</w:t>
      </w:r>
      <w:r>
        <w:rPr>
          <w:spacing w:val="-2"/>
        </w:rPr>
        <w:t xml:space="preserve"> POLICIES</w:t>
      </w:r>
    </w:p>
    <w:p w14:paraId="2D3DB155" w14:textId="77777777" w:rsidR="00793B75" w:rsidRDefault="00C7637A" w:rsidP="00793B75">
      <w:pPr>
        <w:spacing w:before="99"/>
        <w:ind w:left="140" w:firstLine="580"/>
        <w:rPr>
          <w:rFonts w:ascii="Cambria" w:hAnsi="Cambria"/>
          <w:sz w:val="18"/>
        </w:rPr>
      </w:pPr>
      <w:r>
        <w:br w:type="column"/>
      </w:r>
      <w:r w:rsidR="00793B75">
        <w:rPr>
          <w:rFonts w:ascii="Cambria" w:hAnsi="Cambria"/>
          <w:color w:val="001F60"/>
          <w:sz w:val="18"/>
        </w:rPr>
        <w:t>1900 S. Coulter Suite G. •</w:t>
      </w:r>
      <w:r w:rsidR="00793B75">
        <w:rPr>
          <w:rFonts w:ascii="Cambria" w:hAnsi="Cambria"/>
          <w:color w:val="001F60"/>
          <w:spacing w:val="-5"/>
          <w:sz w:val="18"/>
        </w:rPr>
        <w:t xml:space="preserve"> </w:t>
      </w:r>
      <w:r w:rsidR="00793B75">
        <w:rPr>
          <w:rFonts w:ascii="Cambria" w:hAnsi="Cambria"/>
          <w:color w:val="001F60"/>
          <w:sz w:val="18"/>
        </w:rPr>
        <w:t>Amarillo,</w:t>
      </w:r>
      <w:r w:rsidR="00793B75">
        <w:rPr>
          <w:rFonts w:ascii="Cambria" w:hAnsi="Cambria"/>
          <w:color w:val="001F60"/>
          <w:spacing w:val="-4"/>
          <w:sz w:val="18"/>
        </w:rPr>
        <w:t xml:space="preserve"> </w:t>
      </w:r>
      <w:r w:rsidR="00793B75">
        <w:rPr>
          <w:rFonts w:ascii="Cambria" w:hAnsi="Cambria"/>
          <w:color w:val="001F60"/>
          <w:sz w:val="18"/>
        </w:rPr>
        <w:t>TX 79106</w:t>
      </w:r>
      <w:r w:rsidR="00793B75">
        <w:rPr>
          <w:rFonts w:ascii="Cambria" w:hAnsi="Cambria"/>
          <w:color w:val="001F60"/>
          <w:spacing w:val="-2"/>
          <w:sz w:val="18"/>
        </w:rPr>
        <w:t xml:space="preserve"> </w:t>
      </w:r>
      <w:r w:rsidR="00793B75">
        <w:rPr>
          <w:rFonts w:ascii="Cambria" w:hAnsi="Cambria"/>
          <w:color w:val="001F60"/>
          <w:sz w:val="18"/>
        </w:rPr>
        <w:t>•</w:t>
      </w:r>
      <w:r w:rsidR="00793B75">
        <w:rPr>
          <w:rFonts w:ascii="Cambria" w:hAnsi="Cambria"/>
          <w:color w:val="001F60"/>
          <w:spacing w:val="-5"/>
          <w:sz w:val="18"/>
        </w:rPr>
        <w:t xml:space="preserve"> </w:t>
      </w:r>
      <w:r w:rsidR="00793B75">
        <w:rPr>
          <w:rFonts w:ascii="Cambria" w:hAnsi="Cambria"/>
          <w:color w:val="001F60"/>
          <w:sz w:val="18"/>
        </w:rPr>
        <w:t>(806) 581-4180</w:t>
      </w:r>
    </w:p>
    <w:p w14:paraId="7493435D" w14:textId="32C8C825" w:rsidR="00656F6A" w:rsidRDefault="00656F6A" w:rsidP="00793B75">
      <w:pPr>
        <w:spacing w:before="99"/>
        <w:ind w:left="125"/>
        <w:rPr>
          <w:rFonts w:ascii="Cambria" w:hAnsi="Cambria"/>
          <w:sz w:val="18"/>
        </w:rPr>
        <w:sectPr w:rsidR="00656F6A">
          <w:type w:val="continuous"/>
          <w:pgSz w:w="12240" w:h="15840"/>
          <w:pgMar w:top="40" w:right="560" w:bottom="280" w:left="580" w:header="720" w:footer="720" w:gutter="0"/>
          <w:cols w:num="2" w:space="720" w:equalWidth="0">
            <w:col w:w="2481" w:space="40"/>
            <w:col w:w="8579"/>
          </w:cols>
        </w:sectPr>
      </w:pPr>
    </w:p>
    <w:p w14:paraId="508C47BC" w14:textId="77777777" w:rsidR="00656F6A" w:rsidRDefault="00C6036C">
      <w:pPr>
        <w:pStyle w:val="BodyText"/>
        <w:spacing w:line="43" w:lineRule="exact"/>
        <w:ind w:left="111"/>
        <w:rPr>
          <w:rFonts w:ascii="Cambria"/>
          <w:sz w:val="4"/>
        </w:rPr>
      </w:pPr>
      <w:r>
        <w:rPr>
          <w:rFonts w:ascii="Cambria"/>
          <w:sz w:val="4"/>
        </w:rPr>
      </w:r>
      <w:r>
        <w:rPr>
          <w:rFonts w:ascii="Cambria"/>
          <w:sz w:val="4"/>
        </w:rPr>
        <w:pict w14:anchorId="6559CC51">
          <v:group id="docshapegroup1" o:spid="_x0000_s1026" style="width:542.9pt;height:2.2pt;mso-position-horizontal-relative:char;mso-position-vertical-relative:line" coordsize="10858,44">
            <v:rect id="docshape2" o:spid="_x0000_s1027" style="position:absolute;width:10858;height:44" fillcolor="#5b9ad4" stroked="f"/>
            <w10:wrap type="none"/>
            <w10:anchorlock/>
          </v:group>
        </w:pict>
      </w:r>
    </w:p>
    <w:p w14:paraId="30A8E85D" w14:textId="77777777" w:rsidR="00656F6A" w:rsidRDefault="00656F6A">
      <w:pPr>
        <w:pStyle w:val="BodyText"/>
        <w:spacing w:before="2"/>
        <w:rPr>
          <w:rFonts w:ascii="Cambria"/>
          <w:sz w:val="14"/>
        </w:rPr>
      </w:pPr>
    </w:p>
    <w:p w14:paraId="5AE7154B" w14:textId="77777777" w:rsidR="00656F6A" w:rsidRDefault="00C7637A">
      <w:pPr>
        <w:pStyle w:val="BodyText"/>
        <w:spacing w:before="52"/>
        <w:ind w:left="140" w:right="165"/>
        <w:jc w:val="both"/>
      </w:pPr>
      <w:r>
        <w:t>In order to enhance communication and promote understanding regarding this office’s Financial Policies, please read through the following information.</w:t>
      </w:r>
      <w:r>
        <w:rPr>
          <w:spacing w:val="40"/>
        </w:rPr>
        <w:t xml:space="preserve"> </w:t>
      </w:r>
      <w:r>
        <w:t>After reading, please provide your signature at the bottom indicating that you fully understand these policies.</w:t>
      </w:r>
      <w:r>
        <w:rPr>
          <w:spacing w:val="40"/>
        </w:rPr>
        <w:t xml:space="preserve"> </w:t>
      </w:r>
      <w:r>
        <w:t>This form must be signed in order to proceed with your scheduled appointment.</w:t>
      </w:r>
      <w:r>
        <w:rPr>
          <w:spacing w:val="40"/>
        </w:rPr>
        <w:t xml:space="preserve"> </w:t>
      </w:r>
      <w:r>
        <w:t>If you have any questions or concerns, please ask to speak with the Office Manager. Thank you!</w:t>
      </w:r>
    </w:p>
    <w:p w14:paraId="6E28D275" w14:textId="77777777" w:rsidR="00656F6A" w:rsidRDefault="00656F6A">
      <w:pPr>
        <w:pStyle w:val="BodyText"/>
        <w:spacing w:before="11"/>
        <w:rPr>
          <w:sz w:val="23"/>
        </w:rPr>
      </w:pPr>
    </w:p>
    <w:p w14:paraId="2F1EC825" w14:textId="77777777" w:rsidR="00656F6A" w:rsidRDefault="00C7637A">
      <w:pPr>
        <w:pStyle w:val="ListParagraph"/>
        <w:numPr>
          <w:ilvl w:val="0"/>
          <w:numId w:val="1"/>
        </w:numPr>
        <w:tabs>
          <w:tab w:val="left" w:pos="860"/>
        </w:tabs>
        <w:ind w:right="157"/>
        <w:rPr>
          <w:sz w:val="24"/>
        </w:rPr>
      </w:pPr>
      <w:r>
        <w:rPr>
          <w:b/>
          <w:sz w:val="24"/>
        </w:rPr>
        <w:t>No Shows/Missed Appointments: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We request notice to cancel or reschedule an appointment at least 48 business hours in advance.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With less than a 24 hour business notice, a charge of $25 </w:t>
      </w:r>
      <w:r>
        <w:rPr>
          <w:i/>
          <w:sz w:val="24"/>
        </w:rPr>
        <w:t xml:space="preserve">may </w:t>
      </w:r>
      <w:r>
        <w:rPr>
          <w:sz w:val="24"/>
        </w:rPr>
        <w:t>be assessed to the patient’s account.</w:t>
      </w:r>
      <w:r>
        <w:rPr>
          <w:spacing w:val="80"/>
          <w:sz w:val="24"/>
        </w:rPr>
        <w:t xml:space="preserve"> </w:t>
      </w:r>
      <w:r>
        <w:rPr>
          <w:sz w:val="24"/>
        </w:rPr>
        <w:t>With some insurance companies they do require us to report</w:t>
      </w:r>
      <w:r>
        <w:rPr>
          <w:spacing w:val="40"/>
          <w:sz w:val="24"/>
        </w:rPr>
        <w:t xml:space="preserve"> </w:t>
      </w:r>
      <w:r>
        <w:rPr>
          <w:sz w:val="24"/>
        </w:rPr>
        <w:t>broken appointment notification and this can have an impact on your coverage and eligibility. For appointments scheduled for longer than 1 hour, an additional $25 will be charged for each hour missed, i.e. $50 for a 2 hour appointment.</w:t>
      </w:r>
    </w:p>
    <w:p w14:paraId="4AF0EDCF" w14:textId="77777777" w:rsidR="00656F6A" w:rsidRDefault="00C7637A">
      <w:pPr>
        <w:pStyle w:val="ListParagraph"/>
        <w:numPr>
          <w:ilvl w:val="0"/>
          <w:numId w:val="1"/>
        </w:numPr>
        <w:tabs>
          <w:tab w:val="left" w:pos="860"/>
        </w:tabs>
        <w:spacing w:before="1"/>
        <w:rPr>
          <w:sz w:val="24"/>
        </w:rPr>
      </w:pPr>
      <w:r>
        <w:rPr>
          <w:b/>
          <w:sz w:val="24"/>
        </w:rPr>
        <w:t xml:space="preserve">Insurance: </w:t>
      </w:r>
      <w:r>
        <w:rPr>
          <w:sz w:val="24"/>
        </w:rPr>
        <w:t xml:space="preserve">We are happy to bill both primary and secondary insurances as a </w:t>
      </w:r>
      <w:r>
        <w:rPr>
          <w:b/>
          <w:sz w:val="24"/>
        </w:rPr>
        <w:t xml:space="preserve">courtesy </w:t>
      </w:r>
      <w:r>
        <w:rPr>
          <w:sz w:val="24"/>
        </w:rPr>
        <w:t>for our patients. It must be</w:t>
      </w:r>
      <w:r>
        <w:rPr>
          <w:spacing w:val="-2"/>
          <w:sz w:val="24"/>
        </w:rPr>
        <w:t xml:space="preserve"> </w:t>
      </w:r>
      <w:r>
        <w:rPr>
          <w:sz w:val="24"/>
        </w:rPr>
        <w:t>understood that each</w:t>
      </w:r>
      <w:r>
        <w:rPr>
          <w:spacing w:val="-4"/>
          <w:sz w:val="24"/>
        </w:rPr>
        <w:t xml:space="preserve"> </w:t>
      </w:r>
      <w:r>
        <w:rPr>
          <w:sz w:val="24"/>
        </w:rPr>
        <w:t>patient is</w:t>
      </w:r>
      <w:r>
        <w:rPr>
          <w:spacing w:val="-3"/>
          <w:sz w:val="24"/>
        </w:rPr>
        <w:t xml:space="preserve"> </w:t>
      </w:r>
      <w:r>
        <w:rPr>
          <w:sz w:val="24"/>
        </w:rPr>
        <w:t>ultimately responsible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 cost of</w:t>
      </w:r>
      <w:r>
        <w:rPr>
          <w:spacing w:val="-1"/>
          <w:sz w:val="24"/>
        </w:rPr>
        <w:t xml:space="preserve"> </w:t>
      </w:r>
      <w:r>
        <w:rPr>
          <w:sz w:val="24"/>
        </w:rPr>
        <w:t>services rendered.</w:t>
      </w:r>
      <w:r>
        <w:rPr>
          <w:spacing w:val="40"/>
          <w:sz w:val="24"/>
        </w:rPr>
        <w:t xml:space="preserve"> </w:t>
      </w:r>
      <w:r>
        <w:rPr>
          <w:sz w:val="24"/>
        </w:rPr>
        <w:t>We will do our best to estimate accurate insurance coverage and patient portions due; however, if the insurance company does not pay the full amount anticipated, the patient is responsible for the difference.</w:t>
      </w:r>
      <w:r>
        <w:rPr>
          <w:spacing w:val="40"/>
          <w:sz w:val="24"/>
        </w:rPr>
        <w:t xml:space="preserve"> </w:t>
      </w:r>
      <w:r>
        <w:rPr>
          <w:sz w:val="24"/>
        </w:rPr>
        <w:t>Payment would be expected within 30 days of receiving a statement.</w:t>
      </w:r>
    </w:p>
    <w:p w14:paraId="17E00B26" w14:textId="77777777" w:rsidR="00656F6A" w:rsidRDefault="00C7637A">
      <w:pPr>
        <w:pStyle w:val="ListParagraph"/>
        <w:numPr>
          <w:ilvl w:val="0"/>
          <w:numId w:val="1"/>
        </w:numPr>
        <w:tabs>
          <w:tab w:val="left" w:pos="860"/>
        </w:tabs>
        <w:ind w:right="164"/>
        <w:rPr>
          <w:sz w:val="24"/>
        </w:rPr>
      </w:pPr>
      <w:r>
        <w:rPr>
          <w:b/>
          <w:sz w:val="24"/>
        </w:rPr>
        <w:t>Patient Payment: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 xml:space="preserve">The patient portion due for services rendered is expected at the time of service unless </w:t>
      </w:r>
      <w:r>
        <w:rPr>
          <w:i/>
          <w:sz w:val="24"/>
        </w:rPr>
        <w:t xml:space="preserve">previous </w:t>
      </w:r>
      <w:r>
        <w:rPr>
          <w:sz w:val="24"/>
        </w:rPr>
        <w:t>arrangements have been made with the office manager.</w:t>
      </w:r>
      <w:r>
        <w:rPr>
          <w:spacing w:val="40"/>
          <w:sz w:val="24"/>
        </w:rPr>
        <w:t xml:space="preserve"> </w:t>
      </w:r>
      <w:r>
        <w:rPr>
          <w:sz w:val="24"/>
        </w:rPr>
        <w:t>We accept cash, checks and most major credit cards.</w:t>
      </w:r>
    </w:p>
    <w:p w14:paraId="09186855" w14:textId="77777777" w:rsidR="00656F6A" w:rsidRDefault="00C7637A">
      <w:pPr>
        <w:pStyle w:val="ListParagraph"/>
        <w:numPr>
          <w:ilvl w:val="0"/>
          <w:numId w:val="1"/>
        </w:numPr>
        <w:tabs>
          <w:tab w:val="left" w:pos="860"/>
        </w:tabs>
        <w:ind w:right="162"/>
        <w:rPr>
          <w:sz w:val="24"/>
        </w:rPr>
      </w:pPr>
      <w:r>
        <w:rPr>
          <w:b/>
          <w:sz w:val="24"/>
        </w:rPr>
        <w:t>Financing: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We have financing options available through Care Credit.</w:t>
      </w:r>
      <w:r>
        <w:rPr>
          <w:spacing w:val="40"/>
          <w:sz w:val="24"/>
        </w:rPr>
        <w:t xml:space="preserve"> </w:t>
      </w:r>
      <w:r>
        <w:rPr>
          <w:sz w:val="24"/>
        </w:rPr>
        <w:t>If you have an interest in this option, please consult with the office manager.</w:t>
      </w:r>
    </w:p>
    <w:p w14:paraId="086728D9" w14:textId="77777777" w:rsidR="00656F6A" w:rsidRDefault="00C7637A">
      <w:pPr>
        <w:pStyle w:val="ListParagraph"/>
        <w:numPr>
          <w:ilvl w:val="0"/>
          <w:numId w:val="1"/>
        </w:numPr>
        <w:tabs>
          <w:tab w:val="left" w:pos="860"/>
        </w:tabs>
        <w:ind w:right="163"/>
        <w:rPr>
          <w:sz w:val="24"/>
        </w:rPr>
      </w:pPr>
      <w:r>
        <w:rPr>
          <w:b/>
          <w:sz w:val="24"/>
        </w:rPr>
        <w:t>Refunds for Unfinished Treatment: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If a patient decides to discontinue treatment after it has been started, a full refund will not be given.</w:t>
      </w:r>
      <w:r>
        <w:rPr>
          <w:spacing w:val="40"/>
          <w:sz w:val="24"/>
        </w:rPr>
        <w:t xml:space="preserve"> </w:t>
      </w:r>
      <w:r>
        <w:rPr>
          <w:sz w:val="24"/>
        </w:rPr>
        <w:t>Individual circumstances may be discussed with the office manager and/or dentist.</w:t>
      </w:r>
    </w:p>
    <w:p w14:paraId="7896C77F" w14:textId="77777777" w:rsidR="00656F6A" w:rsidRDefault="00C7637A">
      <w:pPr>
        <w:pStyle w:val="ListParagraph"/>
        <w:numPr>
          <w:ilvl w:val="0"/>
          <w:numId w:val="1"/>
        </w:numPr>
        <w:tabs>
          <w:tab w:val="left" w:pos="860"/>
        </w:tabs>
        <w:ind w:right="166"/>
        <w:rPr>
          <w:sz w:val="24"/>
        </w:rPr>
      </w:pPr>
      <w:r>
        <w:rPr>
          <w:b/>
          <w:sz w:val="24"/>
        </w:rPr>
        <w:t xml:space="preserve">Credits on an Account: </w:t>
      </w:r>
      <w:r>
        <w:rPr>
          <w:sz w:val="24"/>
        </w:rPr>
        <w:t>If an insurance company pays more than anticipated creating a credit for the patient, we are happy to either refund the patient or leave the credit on the account to be applied toward future treatment.</w:t>
      </w:r>
    </w:p>
    <w:p w14:paraId="4B705BF5" w14:textId="77777777" w:rsidR="00656F6A" w:rsidRDefault="00C7637A">
      <w:pPr>
        <w:pStyle w:val="ListParagraph"/>
        <w:numPr>
          <w:ilvl w:val="0"/>
          <w:numId w:val="1"/>
        </w:numPr>
        <w:tabs>
          <w:tab w:val="left" w:pos="860"/>
        </w:tabs>
        <w:ind w:right="165"/>
        <w:rPr>
          <w:sz w:val="24"/>
        </w:rPr>
      </w:pPr>
      <w:r>
        <w:rPr>
          <w:b/>
          <w:sz w:val="24"/>
        </w:rPr>
        <w:t xml:space="preserve">Collections: </w:t>
      </w:r>
      <w:r>
        <w:rPr>
          <w:sz w:val="24"/>
        </w:rPr>
        <w:t>On occasion, after repeated attempts to collect a balance due, we may need to turn an account over to a collections agency.</w:t>
      </w:r>
      <w:r>
        <w:rPr>
          <w:spacing w:val="40"/>
          <w:sz w:val="24"/>
        </w:rPr>
        <w:t xml:space="preserve"> </w:t>
      </w:r>
      <w:r>
        <w:rPr>
          <w:sz w:val="24"/>
        </w:rPr>
        <w:t>Should this occur, it is agreed that the financially responsible party</w:t>
      </w:r>
      <w:r>
        <w:rPr>
          <w:spacing w:val="-1"/>
          <w:sz w:val="24"/>
        </w:rPr>
        <w:t xml:space="preserve"> </w:t>
      </w:r>
      <w:r>
        <w:rPr>
          <w:sz w:val="24"/>
        </w:rPr>
        <w:t>listed below shall pay all finance charges, collection cost, attorneys fees, and any other costs</w:t>
      </w:r>
      <w:r>
        <w:rPr>
          <w:spacing w:val="-3"/>
          <w:sz w:val="24"/>
        </w:rPr>
        <w:t xml:space="preserve"> </w:t>
      </w:r>
      <w:r>
        <w:rPr>
          <w:sz w:val="24"/>
        </w:rPr>
        <w:t>that may be incurred to enforce collection of any amount outstanding.</w:t>
      </w:r>
    </w:p>
    <w:p w14:paraId="3084938E" w14:textId="77777777" w:rsidR="00656F6A" w:rsidRDefault="00656F6A">
      <w:pPr>
        <w:pStyle w:val="BodyText"/>
        <w:spacing w:before="12"/>
        <w:rPr>
          <w:sz w:val="21"/>
        </w:rPr>
      </w:pPr>
    </w:p>
    <w:p w14:paraId="691D8859" w14:textId="77777777" w:rsidR="00656F6A" w:rsidRDefault="00C7637A">
      <w:pPr>
        <w:pStyle w:val="BodyText"/>
        <w:tabs>
          <w:tab w:val="left" w:pos="10897"/>
        </w:tabs>
        <w:ind w:left="140" w:right="200"/>
        <w:jc w:val="both"/>
        <w:rPr>
          <w:rFonts w:ascii="Times New Roman"/>
        </w:rPr>
      </w:pPr>
      <w:r>
        <w:t xml:space="preserve">Patient Name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Patient Name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Patient Name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Patient Name </w:t>
      </w:r>
      <w:r>
        <w:rPr>
          <w:rFonts w:ascii="Times New Roman"/>
          <w:u w:val="single"/>
        </w:rPr>
        <w:tab/>
      </w:r>
    </w:p>
    <w:p w14:paraId="2D04AF66" w14:textId="77777777" w:rsidR="00656F6A" w:rsidRDefault="00656F6A">
      <w:pPr>
        <w:pStyle w:val="BodyText"/>
        <w:rPr>
          <w:rFonts w:ascii="Times New Roman"/>
          <w:sz w:val="18"/>
        </w:rPr>
      </w:pPr>
    </w:p>
    <w:p w14:paraId="27C9B991" w14:textId="77777777" w:rsidR="00656F6A" w:rsidRDefault="00C7637A">
      <w:pPr>
        <w:pStyle w:val="BodyText"/>
        <w:tabs>
          <w:tab w:val="left" w:pos="10996"/>
        </w:tabs>
        <w:spacing w:before="85"/>
        <w:ind w:left="140"/>
        <w:rPr>
          <w:rFonts w:ascii="Times New Roman"/>
        </w:rPr>
      </w:pPr>
      <w:r>
        <w:t>Parent/</w:t>
      </w:r>
      <w:r>
        <w:rPr>
          <w:spacing w:val="-3"/>
        </w:rPr>
        <w:t xml:space="preserve"> </w:t>
      </w:r>
      <w:r>
        <w:t>Guardian</w:t>
      </w:r>
      <w:r>
        <w:rPr>
          <w:spacing w:val="-3"/>
        </w:rPr>
        <w:t xml:space="preserve"> </w:t>
      </w:r>
      <w:r>
        <w:t>(PRINT</w:t>
      </w:r>
      <w:r>
        <w:rPr>
          <w:spacing w:val="-3"/>
        </w:rPr>
        <w:t xml:space="preserve"> </w:t>
      </w:r>
      <w:r>
        <w:t xml:space="preserve">NAME): </w:t>
      </w:r>
      <w:r>
        <w:rPr>
          <w:rFonts w:ascii="Times New Roman"/>
          <w:u w:val="single"/>
        </w:rPr>
        <w:tab/>
      </w:r>
    </w:p>
    <w:p w14:paraId="00E0BD88" w14:textId="77777777" w:rsidR="00656F6A" w:rsidRDefault="00656F6A">
      <w:pPr>
        <w:pStyle w:val="BodyText"/>
        <w:rPr>
          <w:rFonts w:ascii="Times New Roman"/>
          <w:sz w:val="21"/>
        </w:rPr>
      </w:pPr>
    </w:p>
    <w:p w14:paraId="48D3B351" w14:textId="77777777" w:rsidR="00656F6A" w:rsidRDefault="00C7637A">
      <w:pPr>
        <w:pStyle w:val="BodyText"/>
        <w:tabs>
          <w:tab w:val="left" w:pos="7921"/>
          <w:tab w:val="left" w:pos="10957"/>
        </w:tabs>
        <w:spacing w:before="51"/>
        <w:ind w:left="140"/>
        <w:rPr>
          <w:rFonts w:ascii="Times New Roman"/>
        </w:rPr>
      </w:pPr>
      <w:r>
        <w:t>Parent/</w:t>
      </w:r>
      <w:r>
        <w:rPr>
          <w:spacing w:val="-10"/>
        </w:rPr>
        <w:t xml:space="preserve"> </w:t>
      </w:r>
      <w:r>
        <w:t>Guardian</w:t>
      </w:r>
      <w:r>
        <w:rPr>
          <w:spacing w:val="-9"/>
        </w:rPr>
        <w:t xml:space="preserve"> </w:t>
      </w:r>
      <w:r>
        <w:rPr>
          <w:spacing w:val="-2"/>
        </w:rPr>
        <w:t>(SIGNATURE):</w:t>
      </w:r>
      <w:r>
        <w:rPr>
          <w:rFonts w:ascii="Times New Roman"/>
          <w:u w:val="single"/>
        </w:rPr>
        <w:tab/>
      </w:r>
      <w:r>
        <w:rPr>
          <w:spacing w:val="-2"/>
        </w:rPr>
        <w:t>Date:</w:t>
      </w:r>
      <w:r>
        <w:rPr>
          <w:rFonts w:ascii="Times New Roman"/>
          <w:u w:val="single"/>
        </w:rPr>
        <w:tab/>
      </w:r>
    </w:p>
    <w:sectPr w:rsidR="00656F6A">
      <w:type w:val="continuous"/>
      <w:pgSz w:w="12240" w:h="15840"/>
      <w:pgMar w:top="4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50C86"/>
    <w:multiLevelType w:val="hybridMultilevel"/>
    <w:tmpl w:val="44DE71A2"/>
    <w:lvl w:ilvl="0" w:tplc="B030CB20">
      <w:numFmt w:val="bullet"/>
      <w:lvlText w:val="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4"/>
        <w:szCs w:val="24"/>
      </w:rPr>
    </w:lvl>
    <w:lvl w:ilvl="1" w:tplc="3CBE9F5C">
      <w:numFmt w:val="bullet"/>
      <w:lvlText w:val="•"/>
      <w:lvlJc w:val="left"/>
      <w:pPr>
        <w:ind w:left="1884" w:hanging="360"/>
      </w:pPr>
      <w:rPr>
        <w:rFonts w:hint="default"/>
      </w:rPr>
    </w:lvl>
    <w:lvl w:ilvl="2" w:tplc="F9FCF0FA">
      <w:numFmt w:val="bullet"/>
      <w:lvlText w:val="•"/>
      <w:lvlJc w:val="left"/>
      <w:pPr>
        <w:ind w:left="2908" w:hanging="360"/>
      </w:pPr>
      <w:rPr>
        <w:rFonts w:hint="default"/>
      </w:rPr>
    </w:lvl>
    <w:lvl w:ilvl="3" w:tplc="26F885EA">
      <w:numFmt w:val="bullet"/>
      <w:lvlText w:val="•"/>
      <w:lvlJc w:val="left"/>
      <w:pPr>
        <w:ind w:left="3932" w:hanging="360"/>
      </w:pPr>
      <w:rPr>
        <w:rFonts w:hint="default"/>
      </w:rPr>
    </w:lvl>
    <w:lvl w:ilvl="4" w:tplc="03FC5A58">
      <w:numFmt w:val="bullet"/>
      <w:lvlText w:val="•"/>
      <w:lvlJc w:val="left"/>
      <w:pPr>
        <w:ind w:left="4956" w:hanging="360"/>
      </w:pPr>
      <w:rPr>
        <w:rFonts w:hint="default"/>
      </w:rPr>
    </w:lvl>
    <w:lvl w:ilvl="5" w:tplc="7AC686C6">
      <w:numFmt w:val="bullet"/>
      <w:lvlText w:val="•"/>
      <w:lvlJc w:val="left"/>
      <w:pPr>
        <w:ind w:left="5980" w:hanging="360"/>
      </w:pPr>
      <w:rPr>
        <w:rFonts w:hint="default"/>
      </w:rPr>
    </w:lvl>
    <w:lvl w:ilvl="6" w:tplc="EF44C61E">
      <w:numFmt w:val="bullet"/>
      <w:lvlText w:val="•"/>
      <w:lvlJc w:val="left"/>
      <w:pPr>
        <w:ind w:left="7004" w:hanging="360"/>
      </w:pPr>
      <w:rPr>
        <w:rFonts w:hint="default"/>
      </w:rPr>
    </w:lvl>
    <w:lvl w:ilvl="7" w:tplc="F55A0148">
      <w:numFmt w:val="bullet"/>
      <w:lvlText w:val="•"/>
      <w:lvlJc w:val="left"/>
      <w:pPr>
        <w:ind w:left="8028" w:hanging="360"/>
      </w:pPr>
      <w:rPr>
        <w:rFonts w:hint="default"/>
      </w:rPr>
    </w:lvl>
    <w:lvl w:ilvl="8" w:tplc="6902D236">
      <w:numFmt w:val="bullet"/>
      <w:lvlText w:val="•"/>
      <w:lvlJc w:val="left"/>
      <w:pPr>
        <w:ind w:left="9052" w:hanging="360"/>
      </w:pPr>
      <w:rPr>
        <w:rFonts w:hint="default"/>
      </w:rPr>
    </w:lvl>
  </w:abstractNum>
  <w:num w:numId="1" w16cid:durableId="1543324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6F6A"/>
    <w:rsid w:val="00656F6A"/>
    <w:rsid w:val="00793B75"/>
    <w:rsid w:val="00C6036C"/>
    <w:rsid w:val="00C7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20414D8"/>
  <w15:docId w15:val="{208D8D64-542F-4F5C-B66F-50668E12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83"/>
      <w:ind w:left="14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60" w:right="15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- 3 - Financial Policy.docx</dc:title>
  <dc:creator>Admin1</dc:creator>
  <cp:lastModifiedBy>stephen montoya</cp:lastModifiedBy>
  <cp:revision>2</cp:revision>
  <dcterms:created xsi:type="dcterms:W3CDTF">2024-02-17T18:27:00Z</dcterms:created>
  <dcterms:modified xsi:type="dcterms:W3CDTF">2024-02-17T18:27:00Z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2021-07-09T00:00:00Z</vt:filetime>
  </property>
  <property fmtid="{D5CDD505-2E9C-101B-9397-08002B2CF9AE}" pid="3" name="LastSaved">
    <vt:filetime>2022-06-21T00:00:00Z</vt:filetime>
  </property>
</Properties>
</file>